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szCs w:val="18"/>
        </w:rPr>
      </w:pPr>
      <w:bookmarkStart w:id="0" w:name="_Toc24724721"/>
      <w:r>
        <w:rPr>
          <w:rFonts w:hint="eastAsia" w:ascii="方正小标宋_GBK" w:hAnsi="方正小标宋_GBK" w:eastAsia="方正小标宋_GBK"/>
          <w:b w:val="0"/>
          <w:bCs w:val="0"/>
          <w:sz w:val="30"/>
        </w:rPr>
        <w:t>（十八）城市综合执法领域基层政务公开标准目录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restart"/>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7"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noWrap w:val="0"/>
            <w:vAlign w:val="center"/>
          </w:tcPr>
          <w:p>
            <w:pPr>
              <w:rPr>
                <w:rFonts w:hint="eastAsia" w:ascii="仿宋_GB2312" w:hAnsi="宋体" w:eastAsia="仿宋_GB2312" w:cs="宋体"/>
                <w:sz w:val="18"/>
                <w:szCs w:val="18"/>
              </w:rPr>
            </w:pP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noWrap w:val="0"/>
            <w:vAlign w:val="center"/>
          </w:tcPr>
          <w:p>
            <w:pPr>
              <w:rPr>
                <w:rFonts w:hint="eastAsia" w:ascii="仿宋_GB2312" w:hAnsi="宋体" w:eastAsia="仿宋_GB2312" w:cs="宋体"/>
                <w:sz w:val="18"/>
                <w:szCs w:val="18"/>
              </w:rPr>
            </w:pP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8"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noWrap w:val="0"/>
            <w:vAlign w:val="center"/>
          </w:tcPr>
          <w:p>
            <w:pPr>
              <w:rPr>
                <w:rFonts w:hint="eastAsia" w:ascii="仿宋_GB2312" w:hAnsi="宋体" w:eastAsia="仿宋_GB2312" w:cs="宋体"/>
                <w:sz w:val="18"/>
                <w:szCs w:val="18"/>
              </w:rPr>
            </w:pP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5</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4"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8</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9</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0"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10</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11</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7"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12</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13</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7"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14</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15</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16</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E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2020-11-19T09:34:44Z</dcterms:created>
  <dc:creator>Administrator</dc:creator>
  <cp:lastModifiedBy>Administrator</cp:lastModifiedBy>
  <dcterms:modified xsi:type="dcterms:W3CDTF">2020-11-19T09:34:51Z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